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6F9C" w14:textId="77777777" w:rsidR="005C23CF" w:rsidRPr="00B656E9" w:rsidRDefault="005C23CF" w:rsidP="001247B4">
      <w:pPr>
        <w:rPr>
          <w:rFonts w:ascii="PT Serif Caption" w:hAnsi="PT Serif Caption"/>
          <w:color w:val="000000" w:themeColor="text1"/>
          <w:sz w:val="20"/>
          <w:szCs w:val="20"/>
        </w:rPr>
      </w:pPr>
    </w:p>
    <w:p w14:paraId="67DB86E7" w14:textId="77777777" w:rsidR="005C23CF" w:rsidRPr="00B656E9" w:rsidRDefault="005C23CF" w:rsidP="001247B4">
      <w:pPr>
        <w:rPr>
          <w:rFonts w:ascii="PT Serif Caption" w:hAnsi="PT Serif Caption"/>
          <w:color w:val="000000" w:themeColor="text1"/>
          <w:sz w:val="20"/>
          <w:szCs w:val="20"/>
        </w:rPr>
      </w:pPr>
    </w:p>
    <w:p w14:paraId="1F08CD64" w14:textId="074A8999" w:rsidR="005C23CF" w:rsidRPr="00B656E9" w:rsidRDefault="005C23CF" w:rsidP="00B656E9">
      <w:pPr>
        <w:jc w:val="center"/>
        <w:rPr>
          <w:rFonts w:ascii="PT Serif Caption" w:hAnsi="PT Serif Caption"/>
          <w:color w:val="000000" w:themeColor="text1"/>
          <w:sz w:val="20"/>
          <w:szCs w:val="20"/>
        </w:rPr>
      </w:pPr>
      <w:r w:rsidRPr="00B656E9">
        <w:rPr>
          <w:rFonts w:ascii="PT Serif Caption" w:hAnsi="PT Serif Caption"/>
          <w:color w:val="000000" w:themeColor="text1"/>
          <w:sz w:val="20"/>
          <w:szCs w:val="20"/>
        </w:rPr>
        <w:t>GOL</w:t>
      </w:r>
      <w:r w:rsidR="00DB78CE" w:rsidRPr="00B656E9">
        <w:rPr>
          <w:rFonts w:ascii="PT Serif Caption" w:hAnsi="PT Serif Caption"/>
          <w:color w:val="000000" w:themeColor="text1"/>
          <w:sz w:val="20"/>
          <w:szCs w:val="20"/>
        </w:rPr>
        <w:t>F</w:t>
      </w:r>
      <w:r w:rsidRPr="00B656E9">
        <w:rPr>
          <w:rFonts w:ascii="PT Serif Caption" w:hAnsi="PT Serif Caption"/>
          <w:color w:val="000000" w:themeColor="text1"/>
          <w:sz w:val="20"/>
          <w:szCs w:val="20"/>
        </w:rPr>
        <w:t xml:space="preserve"> COMMITTEE </w:t>
      </w:r>
    </w:p>
    <w:p w14:paraId="33D2F3D6" w14:textId="65AEA182" w:rsidR="00527D7A" w:rsidRPr="00B656E9" w:rsidRDefault="00527D7A" w:rsidP="00527D7A">
      <w:pPr>
        <w:jc w:val="center"/>
        <w:rPr>
          <w:rFonts w:ascii="PT Serif Caption" w:hAnsi="PT Serif Caption"/>
          <w:color w:val="000000" w:themeColor="text1"/>
          <w:sz w:val="20"/>
          <w:szCs w:val="20"/>
        </w:rPr>
      </w:pPr>
      <w:r w:rsidRPr="00B656E9">
        <w:rPr>
          <w:rFonts w:ascii="PT Serif Caption" w:hAnsi="PT Serif Caption"/>
          <w:color w:val="000000" w:themeColor="text1"/>
          <w:sz w:val="20"/>
          <w:szCs w:val="20"/>
        </w:rPr>
        <w:t>Advisory Committee to the Select Board</w:t>
      </w:r>
    </w:p>
    <w:p w14:paraId="6B6F8E3A" w14:textId="6314FB5E" w:rsidR="00DB78CE" w:rsidRPr="00B656E9" w:rsidRDefault="00DB78CE" w:rsidP="005C23CF">
      <w:pPr>
        <w:jc w:val="center"/>
        <w:rPr>
          <w:rFonts w:ascii="PT Serif Caption" w:hAnsi="PT Serif Caption"/>
          <w:color w:val="000000" w:themeColor="text1"/>
          <w:sz w:val="20"/>
          <w:szCs w:val="20"/>
        </w:rPr>
      </w:pPr>
    </w:p>
    <w:p w14:paraId="76623184" w14:textId="77777777" w:rsidR="005C23CF" w:rsidRPr="00B656E9" w:rsidRDefault="005C23CF" w:rsidP="001247B4">
      <w:pPr>
        <w:rPr>
          <w:rFonts w:ascii="PT Serif Caption" w:hAnsi="PT Serif Caption"/>
          <w:color w:val="000000" w:themeColor="text1"/>
          <w:sz w:val="20"/>
          <w:szCs w:val="20"/>
        </w:rPr>
      </w:pPr>
    </w:p>
    <w:p w14:paraId="5DFD3D62" w14:textId="2C9D0335" w:rsidR="00DB78CE" w:rsidRPr="00B656E9" w:rsidRDefault="00D147D4" w:rsidP="001247B4">
      <w:pPr>
        <w:rPr>
          <w:rFonts w:ascii="PT Serif Caption" w:hAnsi="PT Serif Caption"/>
          <w:b/>
          <w:bCs/>
          <w:color w:val="000000" w:themeColor="text1"/>
          <w:sz w:val="20"/>
          <w:szCs w:val="20"/>
        </w:rPr>
      </w:pPr>
      <w:r w:rsidRPr="00B656E9">
        <w:rPr>
          <w:rFonts w:ascii="PT Serif Caption" w:hAnsi="PT Serif Caption"/>
          <w:b/>
          <w:bCs/>
          <w:color w:val="000000" w:themeColor="text1"/>
          <w:sz w:val="20"/>
          <w:szCs w:val="20"/>
        </w:rPr>
        <w:t>PURPOSE:</w:t>
      </w:r>
    </w:p>
    <w:p w14:paraId="7F4B0130" w14:textId="77777777" w:rsidR="00A61EF1" w:rsidRPr="00B656E9" w:rsidRDefault="00A61EF1" w:rsidP="001247B4">
      <w:pPr>
        <w:rPr>
          <w:rFonts w:ascii="PT Serif Caption" w:hAnsi="PT Serif Caption"/>
          <w:b/>
          <w:bCs/>
          <w:color w:val="000000" w:themeColor="text1"/>
          <w:sz w:val="20"/>
          <w:szCs w:val="20"/>
        </w:rPr>
      </w:pPr>
    </w:p>
    <w:p w14:paraId="1528E180" w14:textId="48044D7B" w:rsidR="00DB78CE" w:rsidRPr="00B656E9" w:rsidRDefault="001247B4" w:rsidP="00D147D4">
      <w:pPr>
        <w:rPr>
          <w:rFonts w:ascii="PT Serif Caption" w:hAnsi="PT Serif Caption"/>
          <w:color w:val="000000" w:themeColor="text1"/>
          <w:sz w:val="20"/>
          <w:szCs w:val="20"/>
        </w:rPr>
      </w:pPr>
      <w:r w:rsidRPr="00B656E9">
        <w:rPr>
          <w:rFonts w:ascii="PT Serif Caption" w:hAnsi="PT Serif Caption"/>
          <w:color w:val="000000" w:themeColor="text1"/>
          <w:sz w:val="20"/>
          <w:szCs w:val="20"/>
        </w:rPr>
        <w:t>The Golf Committee is an advisory committee to the Select Board and shall make recommendations</w:t>
      </w:r>
      <w:r w:rsidR="0059693D" w:rsidRPr="00B656E9">
        <w:rPr>
          <w:rFonts w:ascii="PT Serif Caption" w:hAnsi="PT Serif Caption"/>
          <w:color w:val="000000" w:themeColor="text1"/>
          <w:sz w:val="20"/>
          <w:szCs w:val="20"/>
        </w:rPr>
        <w:t xml:space="preserve"> </w:t>
      </w:r>
      <w:r w:rsidRPr="00B656E9">
        <w:rPr>
          <w:rFonts w:ascii="PT Serif Caption" w:hAnsi="PT Serif Caption"/>
          <w:color w:val="000000" w:themeColor="text1"/>
          <w:sz w:val="20"/>
          <w:szCs w:val="20"/>
        </w:rPr>
        <w:t xml:space="preserve">relating to the maintenance and operation of the municipal golf course for consideration of the Select Board, as per the Charter Chapter 7, Section 13, Clause 7-13-2. </w:t>
      </w:r>
      <w:r w:rsidR="009B6691" w:rsidRPr="00B656E9">
        <w:rPr>
          <w:rFonts w:ascii="PT Serif Caption" w:hAnsi="PT Serif Caption"/>
          <w:color w:val="000000" w:themeColor="text1"/>
          <w:sz w:val="20"/>
          <w:szCs w:val="20"/>
        </w:rPr>
        <w:t xml:space="preserve">   </w:t>
      </w:r>
    </w:p>
    <w:p w14:paraId="501F81A7" w14:textId="77777777" w:rsidR="00AC0365" w:rsidRPr="00B656E9" w:rsidRDefault="00AC0365" w:rsidP="00D147D4">
      <w:pPr>
        <w:rPr>
          <w:rFonts w:ascii="PT Serif Caption" w:hAnsi="PT Serif Caption"/>
          <w:color w:val="000000"/>
          <w:sz w:val="20"/>
          <w:szCs w:val="20"/>
        </w:rPr>
      </w:pPr>
    </w:p>
    <w:p w14:paraId="39CC5364" w14:textId="7F58AA33" w:rsidR="00AC0365" w:rsidRPr="00B656E9" w:rsidRDefault="00AC0365" w:rsidP="00D147D4">
      <w:pPr>
        <w:rPr>
          <w:rFonts w:ascii="PT Serif Caption" w:hAnsi="PT Serif Caption"/>
          <w:color w:val="000000" w:themeColor="text1"/>
          <w:sz w:val="20"/>
          <w:szCs w:val="20"/>
        </w:rPr>
      </w:pPr>
      <w:r w:rsidRPr="00B656E9">
        <w:rPr>
          <w:rFonts w:ascii="PT Serif Caption" w:hAnsi="PT Serif Caption"/>
          <w:color w:val="000000"/>
          <w:sz w:val="20"/>
          <w:szCs w:val="20"/>
        </w:rPr>
        <w:t>The director of golf operations, or employee having the general powers of supervision of the golf course shall be exclusively under the day-to-day supervision of the Town Administrator, as per Charter, Chapter 7, Section 13, Clause 7-13-3. Given the limited role of the Golf Committee under the Town Charter, which is to make policy recommendations to the Select Board, the Golf Committee shall not interfere in any way with the day-to-day operation of the Golf Course or attempt to supervise or direct the Director of Golf Operations or other Town employees responsible for the operation of the Golf Course.</w:t>
      </w:r>
    </w:p>
    <w:p w14:paraId="0A00A55A" w14:textId="77777777" w:rsidR="00DB78CE" w:rsidRPr="00B656E9" w:rsidRDefault="001247B4" w:rsidP="00D147D4">
      <w:pPr>
        <w:rPr>
          <w:rFonts w:ascii="PT Serif Caption" w:hAnsi="PT Serif Caption"/>
          <w:b/>
          <w:bCs/>
          <w:color w:val="000000" w:themeColor="text1"/>
          <w:sz w:val="20"/>
          <w:szCs w:val="20"/>
        </w:rPr>
      </w:pPr>
      <w:r w:rsidRPr="00B656E9">
        <w:rPr>
          <w:rFonts w:ascii="PT Serif Caption" w:hAnsi="PT Serif Caption"/>
          <w:color w:val="000000" w:themeColor="text1"/>
          <w:sz w:val="20"/>
          <w:szCs w:val="20"/>
        </w:rPr>
        <w:br/>
      </w:r>
      <w:r w:rsidR="00D147D4" w:rsidRPr="00B656E9">
        <w:rPr>
          <w:rFonts w:ascii="PT Serif Caption" w:hAnsi="PT Serif Caption"/>
          <w:b/>
          <w:bCs/>
          <w:color w:val="000000" w:themeColor="text1"/>
          <w:sz w:val="20"/>
          <w:szCs w:val="20"/>
        </w:rPr>
        <w:t>COMMITTEE MEMBERS/COMPOSITION/OPERATION:</w:t>
      </w:r>
    </w:p>
    <w:p w14:paraId="625555F6" w14:textId="77777777" w:rsidR="00A61EF1" w:rsidRPr="00B656E9" w:rsidRDefault="00A61EF1" w:rsidP="00D147D4">
      <w:pPr>
        <w:rPr>
          <w:rFonts w:ascii="PT Serif Caption" w:hAnsi="PT Serif Caption"/>
          <w:b/>
          <w:bCs/>
          <w:color w:val="000000" w:themeColor="text1"/>
          <w:sz w:val="20"/>
          <w:szCs w:val="20"/>
        </w:rPr>
      </w:pPr>
    </w:p>
    <w:p w14:paraId="373E69AB" w14:textId="4822AF24" w:rsidR="00AC0365" w:rsidRPr="00B656E9" w:rsidRDefault="001247B4" w:rsidP="00D147D4">
      <w:pPr>
        <w:rPr>
          <w:rFonts w:ascii="PT Serif Caption" w:hAnsi="PT Serif Caption"/>
          <w:color w:val="000000" w:themeColor="text1"/>
          <w:sz w:val="20"/>
          <w:szCs w:val="20"/>
        </w:rPr>
      </w:pPr>
      <w:r w:rsidRPr="00B656E9">
        <w:rPr>
          <w:rFonts w:ascii="PT Serif Caption" w:hAnsi="PT Serif Caption"/>
          <w:color w:val="000000" w:themeColor="text1"/>
          <w:sz w:val="20"/>
          <w:szCs w:val="20"/>
        </w:rPr>
        <w:t>The Golf Committee shall consist of seven (7) members appointed by the Select Board to staggered 3-year terms, which will run from July 1 to June 30.  Each year the Golf Committee will reorganize and elect a Chair, Vice Chair and Clerk during the first meeting in July</w:t>
      </w:r>
      <w:r w:rsidR="0059693D" w:rsidRPr="00B656E9">
        <w:rPr>
          <w:rFonts w:ascii="PT Serif Caption" w:hAnsi="PT Serif Caption"/>
          <w:color w:val="000000" w:themeColor="text1"/>
          <w:sz w:val="20"/>
          <w:szCs w:val="20"/>
        </w:rPr>
        <w:t>.</w:t>
      </w:r>
      <w:r w:rsidR="00527D7A" w:rsidRPr="00B656E9">
        <w:rPr>
          <w:rFonts w:ascii="PT Serif Caption" w:hAnsi="PT Serif Caption"/>
          <w:color w:val="000000" w:themeColor="text1"/>
          <w:sz w:val="20"/>
          <w:szCs w:val="20"/>
        </w:rPr>
        <w:t xml:space="preserve"> </w:t>
      </w:r>
    </w:p>
    <w:p w14:paraId="4032466F" w14:textId="77777777" w:rsidR="00E27EF0" w:rsidRPr="00B656E9" w:rsidRDefault="00E27EF0" w:rsidP="00D147D4">
      <w:pPr>
        <w:rPr>
          <w:rFonts w:ascii="PT Serif Caption" w:hAnsi="PT Serif Caption"/>
          <w:b/>
          <w:bCs/>
          <w:color w:val="000000" w:themeColor="text1"/>
          <w:sz w:val="20"/>
          <w:szCs w:val="20"/>
        </w:rPr>
      </w:pPr>
    </w:p>
    <w:p w14:paraId="306FFD02" w14:textId="77777777" w:rsidR="0059693D" w:rsidRPr="00B656E9" w:rsidRDefault="00D147D4" w:rsidP="0059693D">
      <w:pPr>
        <w:rPr>
          <w:rFonts w:ascii="PT Serif Caption" w:hAnsi="PT Serif Caption"/>
          <w:b/>
          <w:bCs/>
          <w:color w:val="000000" w:themeColor="text1"/>
          <w:sz w:val="20"/>
          <w:szCs w:val="20"/>
        </w:rPr>
      </w:pPr>
      <w:r w:rsidRPr="00B656E9">
        <w:rPr>
          <w:rFonts w:ascii="PT Serif Caption" w:hAnsi="PT Serif Caption"/>
          <w:b/>
          <w:bCs/>
          <w:color w:val="000000" w:themeColor="text1"/>
          <w:sz w:val="20"/>
          <w:szCs w:val="20"/>
        </w:rPr>
        <w:t>SCOPE</w:t>
      </w:r>
      <w:r w:rsidR="005C23CF" w:rsidRPr="00B656E9">
        <w:rPr>
          <w:rFonts w:ascii="PT Serif Caption" w:hAnsi="PT Serif Caption"/>
          <w:b/>
          <w:bCs/>
          <w:color w:val="000000" w:themeColor="text1"/>
          <w:sz w:val="20"/>
          <w:szCs w:val="20"/>
        </w:rPr>
        <w:t xml:space="preserve"> AND PROCEDURE: </w:t>
      </w:r>
    </w:p>
    <w:p w14:paraId="6224F0E5" w14:textId="77777777" w:rsidR="00A61EF1" w:rsidRPr="00B656E9" w:rsidRDefault="00A61EF1" w:rsidP="0059693D">
      <w:pPr>
        <w:rPr>
          <w:rFonts w:ascii="PT Serif Caption" w:hAnsi="PT Serif Caption"/>
          <w:b/>
          <w:bCs/>
          <w:color w:val="000000" w:themeColor="text1"/>
          <w:sz w:val="20"/>
          <w:szCs w:val="20"/>
        </w:rPr>
      </w:pPr>
    </w:p>
    <w:p w14:paraId="65055977" w14:textId="5439D4FC" w:rsidR="0059693D" w:rsidRPr="00B656E9" w:rsidRDefault="0059693D" w:rsidP="0059693D">
      <w:pPr>
        <w:rPr>
          <w:rFonts w:ascii="PT Serif Caption" w:hAnsi="PT Serif Caption"/>
          <w:color w:val="000000"/>
          <w:sz w:val="20"/>
          <w:szCs w:val="20"/>
        </w:rPr>
      </w:pPr>
      <w:r w:rsidRPr="00B656E9">
        <w:rPr>
          <w:rFonts w:ascii="PT Serif Caption" w:hAnsi="PT Serif Caption"/>
          <w:color w:val="000000"/>
          <w:sz w:val="20"/>
          <w:szCs w:val="20"/>
        </w:rPr>
        <w:t>When directed by the Select Board, the Golf Committee will then work to accomplish the directive by holding public meetings to discuss and gain public input specific</w:t>
      </w:r>
      <w:r w:rsidR="00EE7161" w:rsidRPr="00B656E9">
        <w:rPr>
          <w:rFonts w:ascii="PT Serif Caption" w:hAnsi="PT Serif Caption"/>
          <w:color w:val="000000"/>
          <w:sz w:val="20"/>
          <w:szCs w:val="20"/>
        </w:rPr>
        <w:t xml:space="preserve"> to the</w:t>
      </w:r>
      <w:r w:rsidRPr="00B656E9">
        <w:rPr>
          <w:rFonts w:ascii="PT Serif Caption" w:hAnsi="PT Serif Caption"/>
          <w:color w:val="000000"/>
          <w:sz w:val="20"/>
          <w:szCs w:val="20"/>
        </w:rPr>
        <w:t xml:space="preserve"> request of the Select Board.  The agenda items will represent the Select Board</w:t>
      </w:r>
      <w:r w:rsidR="00EE7161" w:rsidRPr="00B656E9">
        <w:rPr>
          <w:rFonts w:ascii="PT Serif Caption" w:hAnsi="PT Serif Caption"/>
          <w:color w:val="000000"/>
          <w:sz w:val="20"/>
          <w:szCs w:val="20"/>
        </w:rPr>
        <w:t>’</w:t>
      </w:r>
      <w:r w:rsidRPr="00B656E9">
        <w:rPr>
          <w:rFonts w:ascii="PT Serif Caption" w:hAnsi="PT Serif Caption"/>
          <w:color w:val="000000"/>
          <w:sz w:val="20"/>
          <w:szCs w:val="20"/>
        </w:rPr>
        <w:t>s request</w:t>
      </w:r>
      <w:r w:rsidR="00EE7161" w:rsidRPr="00B656E9">
        <w:rPr>
          <w:rFonts w:ascii="PT Serif Caption" w:hAnsi="PT Serif Caption"/>
          <w:color w:val="000000"/>
          <w:sz w:val="20"/>
          <w:szCs w:val="20"/>
        </w:rPr>
        <w:t>s</w:t>
      </w:r>
      <w:r w:rsidRPr="00B656E9">
        <w:rPr>
          <w:rFonts w:ascii="PT Serif Caption" w:hAnsi="PT Serif Caption"/>
          <w:color w:val="000000"/>
          <w:sz w:val="20"/>
          <w:szCs w:val="20"/>
        </w:rPr>
        <w:t xml:space="preserve">. </w:t>
      </w:r>
    </w:p>
    <w:p w14:paraId="33A8B811" w14:textId="77777777" w:rsidR="0059693D" w:rsidRPr="00B656E9" w:rsidRDefault="0059693D" w:rsidP="0059693D">
      <w:pPr>
        <w:rPr>
          <w:rFonts w:ascii="PT Serif Caption" w:hAnsi="PT Serif Caption"/>
          <w:color w:val="000000"/>
          <w:sz w:val="20"/>
          <w:szCs w:val="20"/>
        </w:rPr>
      </w:pPr>
    </w:p>
    <w:p w14:paraId="0B7DAA6B" w14:textId="3B934683" w:rsidR="00AC0365" w:rsidRPr="00B656E9" w:rsidRDefault="00A17D36" w:rsidP="0059693D">
      <w:pPr>
        <w:rPr>
          <w:rFonts w:ascii="PT Serif Caption" w:hAnsi="PT Serif Caption"/>
          <w:color w:val="000000"/>
          <w:sz w:val="20"/>
          <w:szCs w:val="20"/>
        </w:rPr>
      </w:pPr>
      <w:r w:rsidRPr="00B656E9">
        <w:rPr>
          <w:rFonts w:ascii="PT Serif Caption" w:hAnsi="PT Serif Caption"/>
          <w:color w:val="000000"/>
          <w:sz w:val="20"/>
          <w:szCs w:val="20"/>
        </w:rPr>
        <w:t xml:space="preserve">The Golf Committee, through the Chair, may make recommendations specific to the maintenance and operation of the golf course to the Select Board.  </w:t>
      </w:r>
      <w:r w:rsidR="00AC0365" w:rsidRPr="00B656E9">
        <w:rPr>
          <w:rFonts w:ascii="PT Serif Caption" w:hAnsi="PT Serif Caption"/>
          <w:color w:val="000000"/>
          <w:sz w:val="20"/>
          <w:szCs w:val="20"/>
        </w:rPr>
        <w:t>The Golf Committee Chair may request information from the Director of Golf or the Select Board specific to the maintenance and operation of the golf course to provide future</w:t>
      </w:r>
      <w:r w:rsidRPr="00B656E9">
        <w:rPr>
          <w:rFonts w:ascii="PT Serif Caption" w:hAnsi="PT Serif Caption"/>
          <w:color w:val="000000"/>
          <w:sz w:val="20"/>
          <w:szCs w:val="20"/>
        </w:rPr>
        <w:t xml:space="preserve"> </w:t>
      </w:r>
      <w:r w:rsidR="00AC0365" w:rsidRPr="00B656E9">
        <w:rPr>
          <w:rFonts w:ascii="PT Serif Caption" w:hAnsi="PT Serif Caption"/>
          <w:color w:val="000000"/>
          <w:sz w:val="20"/>
          <w:szCs w:val="20"/>
        </w:rPr>
        <w:t xml:space="preserve">recommendations. </w:t>
      </w:r>
      <w:r w:rsidRPr="00B656E9">
        <w:rPr>
          <w:rFonts w:ascii="PT Serif Caption" w:hAnsi="PT Serif Caption"/>
          <w:color w:val="000000"/>
          <w:sz w:val="20"/>
          <w:szCs w:val="20"/>
        </w:rPr>
        <w:t xml:space="preserve">  </w:t>
      </w:r>
    </w:p>
    <w:p w14:paraId="6BE022C8" w14:textId="77777777" w:rsidR="00A61EF1" w:rsidRPr="00B656E9" w:rsidRDefault="00AC0365" w:rsidP="00AC0365">
      <w:pPr>
        <w:pStyle w:val="NormalWeb"/>
        <w:rPr>
          <w:rFonts w:ascii="PT Serif Caption" w:hAnsi="PT Serif Caption"/>
          <w:b/>
          <w:bCs/>
          <w:color w:val="000000"/>
          <w:sz w:val="20"/>
          <w:szCs w:val="20"/>
        </w:rPr>
      </w:pPr>
      <w:r w:rsidRPr="00B656E9">
        <w:rPr>
          <w:rFonts w:ascii="PT Serif Caption" w:hAnsi="PT Serif Caption"/>
          <w:b/>
          <w:bCs/>
          <w:color w:val="000000"/>
          <w:sz w:val="20"/>
          <w:szCs w:val="20"/>
        </w:rPr>
        <w:t>CONDUCT:</w:t>
      </w:r>
    </w:p>
    <w:p w14:paraId="7F28D4EE" w14:textId="40111903" w:rsidR="00A61EF1" w:rsidRDefault="00AC0365" w:rsidP="00A61EF1">
      <w:pPr>
        <w:pStyle w:val="NormalWeb"/>
        <w:rPr>
          <w:rFonts w:ascii="PT Serif Caption" w:hAnsi="PT Serif Caption"/>
          <w:color w:val="000000"/>
          <w:sz w:val="20"/>
          <w:szCs w:val="20"/>
        </w:rPr>
      </w:pPr>
      <w:r w:rsidRPr="00B656E9">
        <w:rPr>
          <w:rFonts w:ascii="PT Serif Caption" w:hAnsi="PT Serif Caption"/>
          <w:color w:val="000000"/>
          <w:sz w:val="20"/>
          <w:szCs w:val="20"/>
        </w:rPr>
        <w:t xml:space="preserve">The Golf Committee shall post meeting notices, maintain and post meeting minutes as required under open meeting law. </w:t>
      </w:r>
      <w:proofErr w:type="gramStart"/>
      <w:r w:rsidRPr="00B656E9">
        <w:rPr>
          <w:rFonts w:ascii="PT Serif Caption" w:hAnsi="PT Serif Caption"/>
          <w:color w:val="000000"/>
          <w:sz w:val="20"/>
          <w:szCs w:val="20"/>
        </w:rPr>
        <w:t xml:space="preserve">If </w:t>
      </w:r>
      <w:r w:rsidR="00B656E9">
        <w:rPr>
          <w:rFonts w:ascii="PT Serif Caption" w:hAnsi="PT Serif Caption"/>
          <w:color w:val="000000"/>
          <w:sz w:val="20"/>
          <w:szCs w:val="20"/>
        </w:rPr>
        <w:t xml:space="preserve"> the</w:t>
      </w:r>
      <w:proofErr w:type="gramEnd"/>
      <w:r w:rsidR="00B656E9">
        <w:rPr>
          <w:rFonts w:ascii="PT Serif Caption" w:hAnsi="PT Serif Caption"/>
          <w:color w:val="000000"/>
          <w:sz w:val="20"/>
          <w:szCs w:val="20"/>
        </w:rPr>
        <w:t xml:space="preserve"> </w:t>
      </w:r>
      <w:r w:rsidRPr="00B656E9">
        <w:rPr>
          <w:rFonts w:ascii="PT Serif Caption" w:hAnsi="PT Serif Caption"/>
          <w:color w:val="000000"/>
          <w:sz w:val="20"/>
          <w:szCs w:val="20"/>
        </w:rPr>
        <w:t xml:space="preserve">Golf Committee has any concerns relative to Golf Course policies, such concerns shall be relayed exclusively to the Select Board. If </w:t>
      </w:r>
      <w:r w:rsidR="00B656E9">
        <w:rPr>
          <w:rFonts w:ascii="PT Serif Caption" w:hAnsi="PT Serif Caption"/>
          <w:color w:val="000000"/>
          <w:sz w:val="20"/>
          <w:szCs w:val="20"/>
        </w:rPr>
        <w:t xml:space="preserve">a member of the </w:t>
      </w:r>
      <w:r w:rsidRPr="00B656E9">
        <w:rPr>
          <w:rFonts w:ascii="PT Serif Caption" w:hAnsi="PT Serif Caption"/>
          <w:color w:val="000000"/>
          <w:sz w:val="20"/>
          <w:szCs w:val="20"/>
        </w:rPr>
        <w:t>Golf Committee has any concern regarding the operation of the Golf Course, it shall communicate such concerns exclusively to the Town Administrator</w:t>
      </w:r>
      <w:r w:rsidR="00A61EF1" w:rsidRPr="00B656E9">
        <w:rPr>
          <w:rFonts w:ascii="PT Serif Caption" w:hAnsi="PT Serif Caption"/>
          <w:color w:val="000000"/>
          <w:sz w:val="20"/>
          <w:szCs w:val="20"/>
        </w:rPr>
        <w:t>.</w:t>
      </w:r>
    </w:p>
    <w:p w14:paraId="7C3758BE" w14:textId="77777777" w:rsidR="00B656E9" w:rsidRDefault="00B656E9" w:rsidP="00A61EF1">
      <w:pPr>
        <w:pStyle w:val="NormalWeb"/>
        <w:rPr>
          <w:rFonts w:ascii="PT Serif Caption" w:hAnsi="PT Serif Caption"/>
          <w:color w:val="000000"/>
          <w:sz w:val="20"/>
          <w:szCs w:val="20"/>
        </w:rPr>
      </w:pPr>
    </w:p>
    <w:p w14:paraId="52B2C906" w14:textId="61A593E1" w:rsidR="00B656E9" w:rsidRPr="00B656E9" w:rsidRDefault="00B656E9" w:rsidP="00A61EF1">
      <w:pPr>
        <w:pStyle w:val="NormalWeb"/>
        <w:rPr>
          <w:rFonts w:ascii="PT Serif Caption" w:hAnsi="PT Serif Caption"/>
          <w:b/>
          <w:bCs/>
          <w:color w:val="000000"/>
          <w:sz w:val="20"/>
          <w:szCs w:val="20"/>
        </w:rPr>
      </w:pPr>
      <w:r>
        <w:rPr>
          <w:rFonts w:ascii="PT Serif Caption" w:hAnsi="PT Serif Caption"/>
          <w:color w:val="000000"/>
          <w:sz w:val="20"/>
          <w:szCs w:val="20"/>
        </w:rPr>
        <w:t xml:space="preserve">Charge: 10/2/2023 </w:t>
      </w:r>
    </w:p>
    <w:sectPr w:rsidR="00B656E9" w:rsidRPr="00B6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Caption">
    <w:panose1 w:val="02060603050505020204"/>
    <w:charset w:val="4D"/>
    <w:family w:val="roman"/>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FDD"/>
    <w:multiLevelType w:val="hybridMultilevel"/>
    <w:tmpl w:val="434648A0"/>
    <w:lvl w:ilvl="0" w:tplc="4E7E875C">
      <w:numFmt w:val="bullet"/>
      <w:lvlText w:val="·"/>
      <w:lvlJc w:val="left"/>
      <w:pPr>
        <w:ind w:left="720" w:hanging="360"/>
      </w:pPr>
      <w:rPr>
        <w:rFonts w:ascii="PT Serif Caption" w:eastAsia="Times New Roman" w:hAnsi="PT Serif Capti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70814"/>
    <w:multiLevelType w:val="hybridMultilevel"/>
    <w:tmpl w:val="16422896"/>
    <w:lvl w:ilvl="0" w:tplc="4E7E875C">
      <w:numFmt w:val="bullet"/>
      <w:lvlText w:val="·"/>
      <w:lvlJc w:val="left"/>
      <w:pPr>
        <w:ind w:left="720" w:hanging="360"/>
      </w:pPr>
      <w:rPr>
        <w:rFonts w:ascii="PT Serif Caption" w:eastAsia="Times New Roman" w:hAnsi="PT Serif Capti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C558D"/>
    <w:multiLevelType w:val="hybridMultilevel"/>
    <w:tmpl w:val="AB0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1178D"/>
    <w:multiLevelType w:val="hybridMultilevel"/>
    <w:tmpl w:val="573C13B2"/>
    <w:lvl w:ilvl="0" w:tplc="4E7E875C">
      <w:numFmt w:val="bullet"/>
      <w:lvlText w:val="·"/>
      <w:lvlJc w:val="left"/>
      <w:pPr>
        <w:ind w:left="720" w:hanging="360"/>
      </w:pPr>
      <w:rPr>
        <w:rFonts w:ascii="PT Serif Caption" w:eastAsia="Times New Roman" w:hAnsi="PT Serif Capti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07C99"/>
    <w:multiLevelType w:val="hybridMultilevel"/>
    <w:tmpl w:val="AEF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382965">
    <w:abstractNumId w:val="4"/>
  </w:num>
  <w:num w:numId="2" w16cid:durableId="992443655">
    <w:abstractNumId w:val="2"/>
  </w:num>
  <w:num w:numId="3" w16cid:durableId="1992098192">
    <w:abstractNumId w:val="0"/>
  </w:num>
  <w:num w:numId="4" w16cid:durableId="359546775">
    <w:abstractNumId w:val="1"/>
  </w:num>
  <w:num w:numId="5" w16cid:durableId="1887377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B4"/>
    <w:rsid w:val="001247B4"/>
    <w:rsid w:val="001D7E4E"/>
    <w:rsid w:val="001F0550"/>
    <w:rsid w:val="00333C3D"/>
    <w:rsid w:val="0035588F"/>
    <w:rsid w:val="00486FAF"/>
    <w:rsid w:val="004F1D61"/>
    <w:rsid w:val="00521605"/>
    <w:rsid w:val="00527D7A"/>
    <w:rsid w:val="00583FDF"/>
    <w:rsid w:val="0059693D"/>
    <w:rsid w:val="005C23CF"/>
    <w:rsid w:val="00607856"/>
    <w:rsid w:val="006F46C1"/>
    <w:rsid w:val="007F2272"/>
    <w:rsid w:val="00926BE1"/>
    <w:rsid w:val="009B6691"/>
    <w:rsid w:val="00A17D36"/>
    <w:rsid w:val="00A61EF1"/>
    <w:rsid w:val="00AC0365"/>
    <w:rsid w:val="00B2224C"/>
    <w:rsid w:val="00B60161"/>
    <w:rsid w:val="00B656E9"/>
    <w:rsid w:val="00B9511A"/>
    <w:rsid w:val="00BF6668"/>
    <w:rsid w:val="00C34A4D"/>
    <w:rsid w:val="00C403CD"/>
    <w:rsid w:val="00D030C5"/>
    <w:rsid w:val="00D07C02"/>
    <w:rsid w:val="00D13CD5"/>
    <w:rsid w:val="00D147D4"/>
    <w:rsid w:val="00D86119"/>
    <w:rsid w:val="00DB78CE"/>
    <w:rsid w:val="00E27EF0"/>
    <w:rsid w:val="00EB6DE7"/>
    <w:rsid w:val="00EE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905E"/>
  <w15:chartTrackingRefBased/>
  <w15:docId w15:val="{56807413-7790-8A42-BF27-76675ED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47B4"/>
  </w:style>
  <w:style w:type="paragraph" w:styleId="ListParagraph">
    <w:name w:val="List Paragraph"/>
    <w:basedOn w:val="Normal"/>
    <w:uiPriority w:val="34"/>
    <w:qFormat/>
    <w:rsid w:val="005C23CF"/>
    <w:pPr>
      <w:ind w:left="720"/>
      <w:contextualSpacing/>
    </w:pPr>
  </w:style>
  <w:style w:type="paragraph" w:styleId="NormalWeb">
    <w:name w:val="Normal (Web)"/>
    <w:basedOn w:val="Normal"/>
    <w:uiPriority w:val="99"/>
    <w:unhideWhenUsed/>
    <w:rsid w:val="00AC036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7EF0AC15AD840B4F1D07EB1E8F6D7" ma:contentTypeVersion="5" ma:contentTypeDescription="Create a new document." ma:contentTypeScope="" ma:versionID="0e22815d5a149591c07c3303d2a31be0">
  <xsd:schema xmlns:xsd="http://www.w3.org/2001/XMLSchema" xmlns:xs="http://www.w3.org/2001/XMLSchema" xmlns:p="http://schemas.microsoft.com/office/2006/metadata/properties" xmlns:ns2="947d9270-7234-4bdc-b64b-95af53cf9b4e" xmlns:ns3="c163334b-f246-4008-961d-3cd011e448a8" targetNamespace="http://schemas.microsoft.com/office/2006/metadata/properties" ma:root="true" ma:fieldsID="91f678233ecd00a4437b6e0894e01eb1" ns2:_="" ns3:_="">
    <xsd:import namespace="947d9270-7234-4bdc-b64b-95af53cf9b4e"/>
    <xsd:import namespace="c163334b-f246-4008-961d-3cd011e448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d9270-7234-4bdc-b64b-95af53cf9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3334b-f246-4008-961d-3cd011e448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65335-2395-495E-9A3F-0F88CC0E42EE}"/>
</file>

<file path=customXml/itemProps2.xml><?xml version="1.0" encoding="utf-8"?>
<ds:datastoreItem xmlns:ds="http://schemas.openxmlformats.org/officeDocument/2006/customXml" ds:itemID="{47F33604-E784-40A2-8E19-BBF2F0B80A87}"/>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Handler</dc:creator>
  <cp:keywords/>
  <dc:description/>
  <cp:lastModifiedBy>Jeff Handler</cp:lastModifiedBy>
  <cp:revision>2</cp:revision>
  <cp:lastPrinted>2023-09-28T18:53:00Z</cp:lastPrinted>
  <dcterms:created xsi:type="dcterms:W3CDTF">2023-10-03T11:39:00Z</dcterms:created>
  <dcterms:modified xsi:type="dcterms:W3CDTF">2023-10-03T11:39:00Z</dcterms:modified>
</cp:coreProperties>
</file>